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943" w:rsidRPr="003D4090" w:rsidRDefault="00125547">
      <w:pPr>
        <w:rPr>
          <w:b/>
          <w:lang w:val="nl-NL"/>
        </w:rPr>
      </w:pPr>
      <w:proofErr w:type="spellStart"/>
      <w:r w:rsidRPr="003D4090">
        <w:rPr>
          <w:b/>
          <w:lang w:val="nl-NL"/>
        </w:rPr>
        <w:t>Casuistiek</w:t>
      </w:r>
      <w:proofErr w:type="spellEnd"/>
      <w:r w:rsidRPr="003D4090">
        <w:rPr>
          <w:b/>
          <w:lang w:val="nl-NL"/>
        </w:rPr>
        <w:t>-avond afdeling nierziekten LUMC</w:t>
      </w:r>
    </w:p>
    <w:p w:rsidR="00125547" w:rsidRPr="003D4090" w:rsidRDefault="00125547">
      <w:pPr>
        <w:rPr>
          <w:lang w:val="nl-NL"/>
        </w:rPr>
      </w:pPr>
    </w:p>
    <w:p w:rsidR="00125547" w:rsidRPr="00125547" w:rsidRDefault="00125547">
      <w:pPr>
        <w:rPr>
          <w:lang w:val="nl-NL"/>
        </w:rPr>
      </w:pPr>
      <w:r w:rsidRPr="00125547">
        <w:rPr>
          <w:lang w:val="nl-NL"/>
        </w:rPr>
        <w:t xml:space="preserve">Datum </w:t>
      </w:r>
      <w:r w:rsidR="00AB24E6">
        <w:rPr>
          <w:lang w:val="nl-NL"/>
        </w:rPr>
        <w:tab/>
      </w:r>
      <w:r w:rsidR="00AB24E6">
        <w:rPr>
          <w:lang w:val="nl-NL"/>
        </w:rPr>
        <w:tab/>
      </w:r>
      <w:r w:rsidR="00CE395A">
        <w:rPr>
          <w:lang w:val="nl-NL"/>
        </w:rPr>
        <w:t>18</w:t>
      </w:r>
      <w:r w:rsidRPr="00125547">
        <w:rPr>
          <w:lang w:val="nl-NL"/>
        </w:rPr>
        <w:t>-</w:t>
      </w:r>
      <w:r w:rsidR="00CE395A">
        <w:rPr>
          <w:lang w:val="nl-NL"/>
        </w:rPr>
        <w:t>februari</w:t>
      </w:r>
      <w:r w:rsidRPr="00125547">
        <w:rPr>
          <w:lang w:val="nl-NL"/>
        </w:rPr>
        <w:t xml:space="preserve"> </w:t>
      </w:r>
      <w:r w:rsidR="00A94B07">
        <w:rPr>
          <w:lang w:val="nl-NL"/>
        </w:rPr>
        <w:t>2020</w:t>
      </w:r>
      <w:bookmarkStart w:id="0" w:name="_GoBack"/>
      <w:bookmarkEnd w:id="0"/>
    </w:p>
    <w:p w:rsidR="00125547" w:rsidRPr="00125547" w:rsidRDefault="00AB24E6">
      <w:pPr>
        <w:rPr>
          <w:lang w:val="nl-NL"/>
        </w:rPr>
      </w:pPr>
      <w:r>
        <w:rPr>
          <w:lang w:val="nl-NL"/>
        </w:rPr>
        <w:t>Locatie</w:t>
      </w:r>
      <w:r>
        <w:rPr>
          <w:lang w:val="nl-NL"/>
        </w:rPr>
        <w:tab/>
      </w:r>
      <w:r>
        <w:rPr>
          <w:lang w:val="nl-NL"/>
        </w:rPr>
        <w:tab/>
      </w:r>
      <w:r w:rsidR="00125547">
        <w:rPr>
          <w:lang w:val="nl-NL"/>
        </w:rPr>
        <w:t>LUMC,</w:t>
      </w:r>
      <w:r w:rsidR="00125547" w:rsidRPr="00125547">
        <w:rPr>
          <w:lang w:val="nl-NL"/>
        </w:rPr>
        <w:t xml:space="preserve"> C1-63 (professor Mulderzaal)</w:t>
      </w:r>
    </w:p>
    <w:p w:rsidR="00125547" w:rsidRDefault="00AB24E6">
      <w:pPr>
        <w:rPr>
          <w:lang w:val="nl-NL"/>
        </w:rPr>
      </w:pPr>
      <w:r>
        <w:rPr>
          <w:lang w:val="nl-NL"/>
        </w:rPr>
        <w:t>Aanvang:</w:t>
      </w:r>
      <w:r>
        <w:rPr>
          <w:lang w:val="nl-NL"/>
        </w:rPr>
        <w:tab/>
      </w:r>
      <w:r w:rsidR="00125547">
        <w:rPr>
          <w:lang w:val="nl-NL"/>
        </w:rPr>
        <w:t>Zaal open 18:00 u</w:t>
      </w:r>
    </w:p>
    <w:p w:rsidR="00125547" w:rsidRDefault="00125547" w:rsidP="00AB24E6">
      <w:pPr>
        <w:pBdr>
          <w:bottom w:val="single" w:sz="6" w:space="1" w:color="auto"/>
        </w:pBdr>
        <w:ind w:left="720" w:firstLine="720"/>
        <w:rPr>
          <w:lang w:val="nl-NL"/>
        </w:rPr>
      </w:pPr>
      <w:r>
        <w:rPr>
          <w:lang w:val="nl-NL"/>
        </w:rPr>
        <w:t>Programma start om 18:30.</w:t>
      </w:r>
    </w:p>
    <w:p w:rsidR="00125547" w:rsidRDefault="00125547">
      <w:pPr>
        <w:rPr>
          <w:lang w:val="nl-NL"/>
        </w:rPr>
      </w:pPr>
      <w:r>
        <w:rPr>
          <w:lang w:val="nl-NL"/>
        </w:rPr>
        <w:t>18:00-18:30</w:t>
      </w:r>
    </w:p>
    <w:p w:rsidR="00125547" w:rsidRDefault="00125547">
      <w:pPr>
        <w:rPr>
          <w:lang w:val="nl-NL"/>
        </w:rPr>
      </w:pPr>
      <w:r>
        <w:rPr>
          <w:lang w:val="nl-NL"/>
        </w:rPr>
        <w:t>Ontvangst met catering</w:t>
      </w:r>
      <w:r w:rsidR="00AB24E6">
        <w:rPr>
          <w:lang w:val="nl-NL"/>
        </w:rPr>
        <w:t xml:space="preserve"> </w:t>
      </w:r>
    </w:p>
    <w:p w:rsidR="00125547" w:rsidRDefault="00125547">
      <w:pPr>
        <w:rPr>
          <w:lang w:val="nl-NL"/>
        </w:rPr>
      </w:pPr>
      <w:r>
        <w:rPr>
          <w:lang w:val="nl-NL"/>
        </w:rPr>
        <w:t>18:30-18:50:</w:t>
      </w:r>
    </w:p>
    <w:p w:rsidR="00125547" w:rsidRPr="00AB24E6" w:rsidRDefault="00CE395A">
      <w:pPr>
        <w:rPr>
          <w:i/>
          <w:lang w:val="nl-NL"/>
        </w:rPr>
      </w:pPr>
      <w:r>
        <w:rPr>
          <w:i/>
          <w:lang w:val="nl-NL"/>
        </w:rPr>
        <w:t>Anti-GBM nefritis, al of niet in het kader van e</w:t>
      </w:r>
      <w:r w:rsidR="00F84E43">
        <w:rPr>
          <w:i/>
          <w:lang w:val="nl-NL"/>
        </w:rPr>
        <w:t xml:space="preserve">en </w:t>
      </w:r>
      <w:proofErr w:type="spellStart"/>
      <w:r w:rsidR="00F84E43">
        <w:rPr>
          <w:i/>
          <w:lang w:val="nl-NL"/>
        </w:rPr>
        <w:t>Goodpasture</w:t>
      </w:r>
      <w:proofErr w:type="spellEnd"/>
      <w:r w:rsidR="00F84E43">
        <w:rPr>
          <w:i/>
          <w:lang w:val="nl-NL"/>
        </w:rPr>
        <w:t xml:space="preserve"> syndroom is een ernstige maar reversibele nierziekte die altijd initieel behandeld moet worden, ook bij een </w:t>
      </w:r>
      <w:proofErr w:type="spellStart"/>
      <w:r w:rsidR="00F84E43">
        <w:rPr>
          <w:i/>
          <w:lang w:val="nl-NL"/>
        </w:rPr>
        <w:t>kreatinine</w:t>
      </w:r>
      <w:proofErr w:type="spellEnd"/>
      <w:r w:rsidR="00F84E43">
        <w:rPr>
          <w:i/>
          <w:lang w:val="nl-NL"/>
        </w:rPr>
        <w:t xml:space="preserve"> van &gt; 550 </w:t>
      </w:r>
      <w:proofErr w:type="spellStart"/>
      <w:r w:rsidR="00F84E43">
        <w:rPr>
          <w:i/>
          <w:lang w:val="nl-NL"/>
        </w:rPr>
        <w:t>mcmol</w:t>
      </w:r>
      <w:proofErr w:type="spellEnd"/>
      <w:r w:rsidR="00F84E43">
        <w:rPr>
          <w:i/>
          <w:lang w:val="nl-NL"/>
        </w:rPr>
        <w:t>/L.</w:t>
      </w:r>
    </w:p>
    <w:p w:rsidR="00F84E43" w:rsidRDefault="00F84E43" w:rsidP="00F84E43">
      <w:pPr>
        <w:rPr>
          <w:lang w:val="nl-NL"/>
        </w:rPr>
      </w:pPr>
    </w:p>
    <w:p w:rsidR="00F84E43" w:rsidRDefault="00F84E43" w:rsidP="00F84E43">
      <w:pPr>
        <w:rPr>
          <w:lang w:val="nl-NL"/>
        </w:rPr>
      </w:pPr>
      <w:r>
        <w:rPr>
          <w:lang w:val="nl-NL"/>
        </w:rPr>
        <w:t xml:space="preserve">PRO: </w:t>
      </w:r>
    </w:p>
    <w:p w:rsidR="00F84E43" w:rsidRDefault="00F84E43" w:rsidP="00F84E43">
      <w:pPr>
        <w:rPr>
          <w:lang w:val="nl-NL"/>
        </w:rPr>
      </w:pPr>
      <w:r>
        <w:rPr>
          <w:lang w:val="nl-NL"/>
        </w:rPr>
        <w:t xml:space="preserve">Dr. </w:t>
      </w:r>
      <w:proofErr w:type="spellStart"/>
      <w:r>
        <w:rPr>
          <w:lang w:val="nl-NL"/>
        </w:rPr>
        <w:t>Y.K.O.Teng</w:t>
      </w:r>
      <w:proofErr w:type="spellEnd"/>
      <w:r>
        <w:rPr>
          <w:lang w:val="nl-NL"/>
        </w:rPr>
        <w:t>, nefroloog LUMC</w:t>
      </w:r>
    </w:p>
    <w:p w:rsidR="00125547" w:rsidRDefault="00F84E43">
      <w:pPr>
        <w:rPr>
          <w:lang w:val="nl-NL"/>
        </w:rPr>
      </w:pPr>
      <w:r>
        <w:rPr>
          <w:lang w:val="nl-NL"/>
        </w:rPr>
        <w:t>CON</w:t>
      </w:r>
      <w:r w:rsidR="00125547">
        <w:rPr>
          <w:lang w:val="nl-NL"/>
        </w:rPr>
        <w:t xml:space="preserve">: </w:t>
      </w:r>
    </w:p>
    <w:p w:rsidR="00125547" w:rsidRDefault="00F84E43">
      <w:pPr>
        <w:rPr>
          <w:lang w:val="nl-NL"/>
        </w:rPr>
      </w:pPr>
      <w:r>
        <w:rPr>
          <w:lang w:val="nl-NL"/>
        </w:rPr>
        <w:t>Drs</w:t>
      </w:r>
      <w:r w:rsidR="00125547">
        <w:rPr>
          <w:lang w:val="nl-NL"/>
        </w:rPr>
        <w:t>. O.W. Bredewold, nefroloog LUMC</w:t>
      </w:r>
    </w:p>
    <w:p w:rsidR="00F84E43" w:rsidRDefault="00F84E43">
      <w:pPr>
        <w:rPr>
          <w:lang w:val="nl-NL"/>
        </w:rPr>
      </w:pPr>
    </w:p>
    <w:p w:rsidR="00125547" w:rsidRPr="003D4090" w:rsidRDefault="00125547">
      <w:pPr>
        <w:rPr>
          <w:lang w:val="nl-NL"/>
        </w:rPr>
      </w:pPr>
      <w:r>
        <w:rPr>
          <w:lang w:val="nl-NL"/>
        </w:rPr>
        <w:t>18:55-19:20</w:t>
      </w:r>
      <w:r w:rsidR="00AB24E6">
        <w:rPr>
          <w:lang w:val="nl-NL"/>
        </w:rPr>
        <w:tab/>
      </w:r>
      <w:r w:rsidR="00AB24E6">
        <w:rPr>
          <w:lang w:val="nl-NL"/>
        </w:rPr>
        <w:tab/>
      </w:r>
      <w:r>
        <w:rPr>
          <w:lang w:val="nl-NL"/>
        </w:rPr>
        <w:t xml:space="preserve">Dr. </w:t>
      </w:r>
      <w:r w:rsidR="00F05D5C">
        <w:rPr>
          <w:lang w:val="nl-NL"/>
        </w:rPr>
        <w:t xml:space="preserve">Ir. </w:t>
      </w:r>
      <w:proofErr w:type="spellStart"/>
      <w:r w:rsidR="00F05D5C">
        <w:rPr>
          <w:lang w:val="nl-NL"/>
        </w:rPr>
        <w:t>H.J.Ablij</w:t>
      </w:r>
      <w:proofErr w:type="spellEnd"/>
      <w:r w:rsidR="00F05D5C">
        <w:rPr>
          <w:lang w:val="nl-NL"/>
        </w:rPr>
        <w:t xml:space="preserve">, internist nefroloog </w:t>
      </w:r>
      <w:proofErr w:type="spellStart"/>
      <w:r w:rsidR="00F05D5C">
        <w:rPr>
          <w:lang w:val="nl-NL"/>
        </w:rPr>
        <w:t>Alrijne</w:t>
      </w:r>
      <w:proofErr w:type="spellEnd"/>
      <w:r w:rsidR="00F05D5C">
        <w:rPr>
          <w:lang w:val="nl-NL"/>
        </w:rPr>
        <w:t xml:space="preserve"> ziekenhuis.</w:t>
      </w:r>
      <w:r w:rsidR="003D4090">
        <w:rPr>
          <w:lang w:val="nl-NL"/>
        </w:rPr>
        <w:t xml:space="preserve"> </w:t>
      </w:r>
      <w:r w:rsidRPr="00AB24E6">
        <w:rPr>
          <w:i/>
          <w:lang w:val="nl-NL"/>
        </w:rPr>
        <w:t>Casus 1</w:t>
      </w:r>
    </w:p>
    <w:p w:rsidR="00125547" w:rsidRPr="003D4090" w:rsidRDefault="00125547">
      <w:pPr>
        <w:rPr>
          <w:lang w:val="nl-NL"/>
        </w:rPr>
      </w:pPr>
      <w:r>
        <w:rPr>
          <w:lang w:val="nl-NL"/>
        </w:rPr>
        <w:t>19:20-19:45</w:t>
      </w:r>
      <w:r w:rsidR="00AB24E6">
        <w:rPr>
          <w:lang w:val="nl-NL"/>
        </w:rPr>
        <w:tab/>
      </w:r>
      <w:r w:rsidR="00AB24E6">
        <w:rPr>
          <w:lang w:val="nl-NL"/>
        </w:rPr>
        <w:tab/>
      </w:r>
      <w:r>
        <w:rPr>
          <w:lang w:val="nl-NL"/>
        </w:rPr>
        <w:t xml:space="preserve">Dr. </w:t>
      </w:r>
      <w:r w:rsidR="00F05D5C">
        <w:rPr>
          <w:lang w:val="nl-NL"/>
        </w:rPr>
        <w:t xml:space="preserve">H.S. Spijker, </w:t>
      </w:r>
      <w:r>
        <w:rPr>
          <w:lang w:val="nl-NL"/>
        </w:rPr>
        <w:t>nefroloog i.o. LUMC.</w:t>
      </w:r>
      <w:r w:rsidR="003D4090">
        <w:rPr>
          <w:lang w:val="nl-NL"/>
        </w:rPr>
        <w:t xml:space="preserve"> </w:t>
      </w:r>
      <w:r w:rsidRPr="00AB24E6">
        <w:rPr>
          <w:i/>
          <w:lang w:val="nl-NL"/>
        </w:rPr>
        <w:t>Casus 2</w:t>
      </w:r>
    </w:p>
    <w:p w:rsidR="00125547" w:rsidRPr="00AB24E6" w:rsidRDefault="00125547">
      <w:pPr>
        <w:rPr>
          <w:b/>
          <w:i/>
          <w:lang w:val="nl-NL"/>
        </w:rPr>
      </w:pPr>
      <w:r w:rsidRPr="00AB24E6">
        <w:rPr>
          <w:b/>
          <w:i/>
          <w:lang w:val="nl-NL"/>
        </w:rPr>
        <w:t>Pauze</w:t>
      </w:r>
    </w:p>
    <w:p w:rsidR="00AB24E6" w:rsidRPr="00A94B07" w:rsidRDefault="00AB24E6">
      <w:pPr>
        <w:rPr>
          <w:lang w:val="en-US"/>
        </w:rPr>
      </w:pPr>
      <w:r>
        <w:rPr>
          <w:lang w:val="nl-NL"/>
        </w:rPr>
        <w:t>20:00-20:25</w:t>
      </w:r>
      <w:r>
        <w:rPr>
          <w:lang w:val="nl-NL"/>
        </w:rPr>
        <w:tab/>
      </w:r>
      <w:r>
        <w:rPr>
          <w:lang w:val="nl-NL"/>
        </w:rPr>
        <w:tab/>
      </w:r>
      <w:r w:rsidR="00125547">
        <w:rPr>
          <w:lang w:val="nl-NL"/>
        </w:rPr>
        <w:t>Drs.</w:t>
      </w:r>
      <w:r w:rsidR="00F05D5C">
        <w:rPr>
          <w:lang w:val="nl-NL"/>
        </w:rPr>
        <w:t xml:space="preserve"> N. Hommes, internist-nefroloog HMC Den Haag</w:t>
      </w:r>
      <w:r w:rsidR="003D4090">
        <w:rPr>
          <w:lang w:val="nl-NL"/>
        </w:rPr>
        <w:t xml:space="preserve">. </w:t>
      </w:r>
      <w:r w:rsidRPr="00A94B07">
        <w:rPr>
          <w:i/>
          <w:lang w:val="en-US"/>
        </w:rPr>
        <w:t>Casus 3</w:t>
      </w:r>
    </w:p>
    <w:p w:rsidR="00125547" w:rsidRPr="003D4090" w:rsidRDefault="00AB24E6">
      <w:pPr>
        <w:rPr>
          <w:lang w:val="nl-NL"/>
        </w:rPr>
      </w:pPr>
      <w:r w:rsidRPr="00A94B07">
        <w:rPr>
          <w:lang w:val="en-US"/>
        </w:rPr>
        <w:t xml:space="preserve">20:25-20:50 </w:t>
      </w:r>
      <w:r w:rsidRPr="00A94B07">
        <w:rPr>
          <w:lang w:val="en-US"/>
        </w:rPr>
        <w:tab/>
      </w:r>
      <w:r w:rsidRPr="00A94B07">
        <w:rPr>
          <w:lang w:val="en-US"/>
        </w:rPr>
        <w:tab/>
      </w:r>
      <w:proofErr w:type="spellStart"/>
      <w:r w:rsidR="00F05D5C" w:rsidRPr="00A94B07">
        <w:rPr>
          <w:lang w:val="en-US"/>
        </w:rPr>
        <w:t>spreker</w:t>
      </w:r>
      <w:proofErr w:type="spellEnd"/>
      <w:r w:rsidR="00F05D5C" w:rsidRPr="00A94B07">
        <w:rPr>
          <w:lang w:val="en-US"/>
        </w:rPr>
        <w:t xml:space="preserve"> ‘to be announced’</w:t>
      </w:r>
      <w:r w:rsidR="003D4090" w:rsidRPr="00A94B07">
        <w:rPr>
          <w:lang w:val="en-US"/>
        </w:rPr>
        <w:t xml:space="preserve">. </w:t>
      </w:r>
      <w:r w:rsidRPr="003D4090">
        <w:rPr>
          <w:i/>
          <w:lang w:val="nl-NL"/>
        </w:rPr>
        <w:t xml:space="preserve">Casus 4  </w:t>
      </w:r>
    </w:p>
    <w:p w:rsidR="00AB24E6" w:rsidRPr="003D4090" w:rsidRDefault="003D4090">
      <w:pPr>
        <w:rPr>
          <w:i/>
          <w:lang w:val="nl-NL"/>
        </w:rPr>
      </w:pPr>
      <w:r>
        <w:rPr>
          <w:i/>
          <w:lang w:val="nl-NL"/>
        </w:rPr>
        <w:t xml:space="preserve">20:50-21:00 </w:t>
      </w:r>
      <w:r>
        <w:rPr>
          <w:i/>
          <w:lang w:val="nl-NL"/>
        </w:rPr>
        <w:tab/>
      </w:r>
      <w:r>
        <w:rPr>
          <w:i/>
          <w:lang w:val="nl-NL"/>
        </w:rPr>
        <w:tab/>
        <w:t>Vragen en afsluiting.</w:t>
      </w:r>
    </w:p>
    <w:p w:rsidR="00AB24E6" w:rsidRPr="00D15A9A" w:rsidRDefault="00D15A9A">
      <w:pPr>
        <w:rPr>
          <w:lang w:val="nl-NL"/>
        </w:rPr>
      </w:pPr>
      <w:r w:rsidRPr="00D15A9A">
        <w:rPr>
          <w:lang w:val="nl-NL"/>
        </w:rPr>
        <w:t>Voor participanten wordt NIV-accreditatie a</w:t>
      </w:r>
      <w:r>
        <w:rPr>
          <w:lang w:val="nl-NL"/>
        </w:rPr>
        <w:t>an</w:t>
      </w:r>
      <w:r w:rsidRPr="00D15A9A">
        <w:rPr>
          <w:lang w:val="nl-NL"/>
        </w:rPr>
        <w:t>gevraagd.</w:t>
      </w:r>
    </w:p>
    <w:p w:rsidR="00125547" w:rsidRPr="00D15A9A" w:rsidRDefault="00125547">
      <w:pPr>
        <w:rPr>
          <w:lang w:val="nl-NL"/>
        </w:rPr>
      </w:pPr>
    </w:p>
    <w:sectPr w:rsidR="00125547" w:rsidRPr="00D15A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25547"/>
    <w:rsid w:val="00125547"/>
    <w:rsid w:val="00266C80"/>
    <w:rsid w:val="003D4090"/>
    <w:rsid w:val="009B098C"/>
    <w:rsid w:val="00A94B07"/>
    <w:rsid w:val="00AB24E6"/>
    <w:rsid w:val="00CE395A"/>
    <w:rsid w:val="00D15A9A"/>
    <w:rsid w:val="00F05D5C"/>
    <w:rsid w:val="00F320E9"/>
    <w:rsid w:val="00F84E43"/>
    <w:rsid w:val="00FE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3181F"/>
  <w15:chartTrackingRefBased/>
  <w15:docId w15:val="{13126084-FC34-4BDC-BC22-0A5F58BE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F15FE653</Template>
  <TotalTime>1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Bredewold, O.W. (INT)</dc:creator>
  <cp:keywords/>
  <dc:description/>
  <cp:lastModifiedBy>Lobbezoo, M. (NIER)</cp:lastModifiedBy>
  <cp:revision>2</cp:revision>
  <dcterms:created xsi:type="dcterms:W3CDTF">2020-01-14T11:17:00Z</dcterms:created>
  <dcterms:modified xsi:type="dcterms:W3CDTF">2020-01-14T11:17:00Z</dcterms:modified>
</cp:coreProperties>
</file>